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123F" w:rsidRPr="00FB123F" w:rsidRDefault="00B96E48" w:rsidP="00FB123F">
      <w:pPr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E10EE" w:rsidRPr="002E10E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1</w:t>
      </w:r>
      <w:r w:rsidR="009F2414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2E10EE" w:rsidRPr="002E1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Территориальной программе государственных гарантий бесплатного оказания гражданам медицинской помощи на тер</w:t>
      </w:r>
      <w:r w:rsidR="00DE2706">
        <w:rPr>
          <w:rFonts w:ascii="Times New Roman" w:eastAsia="Times New Roman" w:hAnsi="Times New Roman" w:cs="Times New Roman"/>
          <w:sz w:val="28"/>
          <w:szCs w:val="28"/>
          <w:lang w:eastAsia="ru-RU"/>
        </w:rPr>
        <w:t>ритории Камчатского края на 2017</w:t>
      </w:r>
      <w:r w:rsidR="002E10EE" w:rsidRPr="002E1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bookmarkStart w:id="0" w:name="_GoBack"/>
      <w:r w:rsidR="00FB123F" w:rsidRPr="00FB123F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на плановый период 2018 и 2019 годов</w:t>
      </w:r>
    </w:p>
    <w:bookmarkEnd w:id="0"/>
    <w:p w:rsidR="002E10EE" w:rsidRPr="002E10EE" w:rsidRDefault="002E10EE" w:rsidP="002E10EE">
      <w:pPr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10EE" w:rsidRDefault="002E10EE" w:rsidP="002E10E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E10EE" w:rsidRPr="006922C4" w:rsidRDefault="002E10EE" w:rsidP="002E10E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922C4">
        <w:rPr>
          <w:rFonts w:ascii="Times New Roman" w:hAnsi="Times New Roman" w:cs="Times New Roman"/>
          <w:sz w:val="28"/>
          <w:szCs w:val="28"/>
        </w:rPr>
        <w:t xml:space="preserve">  Условия предоставления детям-сиротам</w:t>
      </w:r>
      <w:r w:rsidR="002461A6">
        <w:rPr>
          <w:rFonts w:ascii="Times New Roman" w:hAnsi="Times New Roman" w:cs="Times New Roman"/>
          <w:sz w:val="28"/>
          <w:szCs w:val="28"/>
        </w:rPr>
        <w:t xml:space="preserve"> </w:t>
      </w:r>
      <w:r w:rsidRPr="006922C4">
        <w:rPr>
          <w:rFonts w:ascii="Times New Roman" w:hAnsi="Times New Roman" w:cs="Times New Roman"/>
          <w:sz w:val="28"/>
          <w:szCs w:val="28"/>
        </w:rPr>
        <w:t>и детям, оставшимся без попечения родителей,</w:t>
      </w:r>
      <w:r w:rsidR="002461A6">
        <w:rPr>
          <w:rFonts w:ascii="Times New Roman" w:hAnsi="Times New Roman" w:cs="Times New Roman"/>
          <w:sz w:val="28"/>
          <w:szCs w:val="28"/>
        </w:rPr>
        <w:t xml:space="preserve"> </w:t>
      </w:r>
      <w:r w:rsidRPr="006922C4">
        <w:rPr>
          <w:rFonts w:ascii="Times New Roman" w:hAnsi="Times New Roman" w:cs="Times New Roman"/>
          <w:sz w:val="28"/>
          <w:szCs w:val="28"/>
        </w:rPr>
        <w:t>в случае выявления у них заболеваний</w:t>
      </w:r>
      <w:r w:rsidR="00782DE6">
        <w:rPr>
          <w:rFonts w:ascii="Times New Roman" w:hAnsi="Times New Roman" w:cs="Times New Roman"/>
          <w:sz w:val="28"/>
          <w:szCs w:val="28"/>
        </w:rPr>
        <w:t>,</w:t>
      </w:r>
      <w:r w:rsidRPr="006922C4">
        <w:rPr>
          <w:rFonts w:ascii="Times New Roman" w:hAnsi="Times New Roman" w:cs="Times New Roman"/>
          <w:sz w:val="28"/>
          <w:szCs w:val="28"/>
        </w:rPr>
        <w:t xml:space="preserve"> медицинской помощи</w:t>
      </w:r>
    </w:p>
    <w:p w:rsidR="002E10EE" w:rsidRPr="006922C4" w:rsidRDefault="002E10EE" w:rsidP="002E10E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922C4">
        <w:rPr>
          <w:rFonts w:ascii="Times New Roman" w:hAnsi="Times New Roman" w:cs="Times New Roman"/>
          <w:sz w:val="28"/>
          <w:szCs w:val="28"/>
        </w:rPr>
        <w:t>всех видов, включая специализированную,</w:t>
      </w:r>
      <w:r w:rsidR="002461A6">
        <w:rPr>
          <w:rFonts w:ascii="Times New Roman" w:hAnsi="Times New Roman" w:cs="Times New Roman"/>
          <w:sz w:val="28"/>
          <w:szCs w:val="28"/>
        </w:rPr>
        <w:t xml:space="preserve"> </w:t>
      </w:r>
      <w:r w:rsidRPr="006922C4">
        <w:rPr>
          <w:rFonts w:ascii="Times New Roman" w:hAnsi="Times New Roman" w:cs="Times New Roman"/>
          <w:sz w:val="28"/>
          <w:szCs w:val="28"/>
        </w:rPr>
        <w:t>в том числе высокотехнологичную</w:t>
      </w:r>
      <w:r w:rsidR="000C2EF1">
        <w:rPr>
          <w:rFonts w:ascii="Times New Roman" w:hAnsi="Times New Roman" w:cs="Times New Roman"/>
          <w:sz w:val="28"/>
          <w:szCs w:val="28"/>
        </w:rPr>
        <w:t>,</w:t>
      </w:r>
      <w:r w:rsidRPr="006922C4">
        <w:rPr>
          <w:rFonts w:ascii="Times New Roman" w:hAnsi="Times New Roman" w:cs="Times New Roman"/>
          <w:sz w:val="28"/>
          <w:szCs w:val="28"/>
        </w:rPr>
        <w:t xml:space="preserve"> медицинскую помощь</w:t>
      </w:r>
    </w:p>
    <w:p w:rsidR="002E10EE" w:rsidRPr="006922C4" w:rsidRDefault="002E10EE" w:rsidP="002E10E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96E48" w:rsidRDefault="00D41433" w:rsidP="00B96E4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B96E48" w:rsidRDefault="00B96E48" w:rsidP="00B96E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Детям-сиротам и детям, оставшимся без попечения родителей, в случае выявления у них заболеваний, медицинская помощь всех видов, включая специализированную, в том числе высокотехнологичную, медицинскую помощь, оказывается в рамках Территориальной программы.</w:t>
      </w:r>
    </w:p>
    <w:p w:rsidR="00B96E48" w:rsidRDefault="00B96E48" w:rsidP="00B96E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Первичная медико-санитарная помощь детям-сиротам и детям, оставшимся без попечения родителей, нуждающимся в оказании медицинской помощи, оказывается в медицинских организациях по участковому принципу.</w:t>
      </w:r>
    </w:p>
    <w:p w:rsidR="00B96E48" w:rsidRDefault="00B96E48" w:rsidP="00B96E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Лечащий врач по результатам наблюдения и диспансеризации детей указанных категорий устанавливает наличие у них показаний для оказания медицинской помощи, включая специализированную, в том числе высокотехнологичную, медицинскую помощь, и направляет их в ГБУЗ КК "Камчатская краевая детская больница" на комплексное обследование и лечение.</w:t>
      </w:r>
    </w:p>
    <w:p w:rsidR="00B96E48" w:rsidRDefault="00B96E48" w:rsidP="00B96E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ГБУЗ КК "Камчатская краевая детская больница" проводит комплексное обследование и лечение детей-сирот и детей, оставшихся без попечения родителей, по направлениям лечащего врача.</w:t>
      </w:r>
    </w:p>
    <w:p w:rsidR="00B96E48" w:rsidRDefault="00B96E48" w:rsidP="00B96E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отсутствии возможности оказания специализированной медицинской помощи в медицинских организациях Камчатского края и (или) наличии показаний для оказания высокотехнологичной медицинской помощи профильным специалистом ГБУЗ КК "Камчатская краевая детская больница" в установленном порядке готовится пакет медицинских документов и определяется медицинская организация, расположенная за пределами Камчатского края, для оказания специализированной медицинской помощи, в том числе высокотехнологичной, медицинской помощи.</w:t>
      </w:r>
    </w:p>
    <w:p w:rsidR="00B96E48" w:rsidRDefault="00B96E48" w:rsidP="00B96E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Направление детей-сирот и детей, оставшихся без попечения родителей, на лечение за пределы Камчатского края осуществляется Министерством здравоохранения Камчатского края в соответствии с перечнем видов высокотехнологичной медицинской помощи, утвержденным </w:t>
      </w:r>
      <w:hyperlink r:id="rId5" w:history="1">
        <w:r w:rsidRPr="00B96E48">
          <w:rPr>
            <w:rFonts w:ascii="Times New Roman" w:hAnsi="Times New Roman" w:cs="Times New Roman"/>
            <w:sz w:val="28"/>
            <w:szCs w:val="28"/>
          </w:rPr>
          <w:t>Программой</w:t>
        </w:r>
      </w:hyperlink>
      <w:r w:rsidRPr="00B96E48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осударственных гарантий бесплатного оказания гражданам медицинской помощи на 2016 год, утвержденной Постановлением Правительства Российской Федерации от 19.12.2015 N 1382.</w:t>
      </w:r>
    </w:p>
    <w:p w:rsidR="00B96E48" w:rsidRDefault="00B96E48" w:rsidP="00B96E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Порядок оплаты расходов, связанных с направлением детей-сирот и детей, оставшихся без попечения родителей, в медицинские организации, расположенные за пределами Камчатского края, для оказания специализированной, в том </w:t>
      </w:r>
      <w:r>
        <w:rPr>
          <w:rFonts w:ascii="Times New Roman" w:hAnsi="Times New Roman" w:cs="Times New Roman"/>
          <w:sz w:val="28"/>
          <w:szCs w:val="28"/>
        </w:rPr>
        <w:lastRenderedPageBreak/>
        <w:t>числе высокотехнологичной, медицинской помощи, устанавливается постановлением Правительства Камчатского края.</w:t>
      </w:r>
    </w:p>
    <w:p w:rsidR="00B65F17" w:rsidRDefault="00B65F17" w:rsidP="00B96E48">
      <w:pPr>
        <w:pStyle w:val="ConsPlusNormal"/>
        <w:jc w:val="both"/>
      </w:pPr>
    </w:p>
    <w:sectPr w:rsidR="00B65F17" w:rsidSect="002461A6">
      <w:pgSz w:w="11906" w:h="16838"/>
      <w:pgMar w:top="1134" w:right="851" w:bottom="567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A873D5"/>
    <w:multiLevelType w:val="hybridMultilevel"/>
    <w:tmpl w:val="EE328956"/>
    <w:lvl w:ilvl="0" w:tplc="0CF0C7D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C3846F7"/>
    <w:multiLevelType w:val="hybridMultilevel"/>
    <w:tmpl w:val="EE328956"/>
    <w:lvl w:ilvl="0" w:tplc="0CF0C7D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344"/>
    <w:rsid w:val="00020FC3"/>
    <w:rsid w:val="000C2EF1"/>
    <w:rsid w:val="002461A6"/>
    <w:rsid w:val="002E10EE"/>
    <w:rsid w:val="003238B6"/>
    <w:rsid w:val="004F4CBD"/>
    <w:rsid w:val="0055404F"/>
    <w:rsid w:val="00653597"/>
    <w:rsid w:val="00782DE6"/>
    <w:rsid w:val="00807EDB"/>
    <w:rsid w:val="009F2414"/>
    <w:rsid w:val="00B65F17"/>
    <w:rsid w:val="00B96E48"/>
    <w:rsid w:val="00D41433"/>
    <w:rsid w:val="00DE2706"/>
    <w:rsid w:val="00E05344"/>
    <w:rsid w:val="00E5246F"/>
    <w:rsid w:val="00FB1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F3828F-C657-4586-8FA3-C5D55741E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10EE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E10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820229909DA15DD000197E1A6B1E9683A457B39ADE223003442DEE7402E19B2CD22B0A2E1D2E950CX4BE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424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Рузанкина Надежда Генриховна</dc:creator>
  <cp:keywords/>
  <dc:description/>
  <cp:lastModifiedBy>Рузанкина Надежда Генриховна</cp:lastModifiedBy>
  <cp:revision>9</cp:revision>
  <cp:lastPrinted>2016-06-14T01:05:00Z</cp:lastPrinted>
  <dcterms:created xsi:type="dcterms:W3CDTF">2016-06-10T07:39:00Z</dcterms:created>
  <dcterms:modified xsi:type="dcterms:W3CDTF">2016-11-24T22:36:00Z</dcterms:modified>
</cp:coreProperties>
</file>